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17" w:rsidRPr="001E01FE" w:rsidRDefault="002415DA" w:rsidP="00A07D9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Advanced Placement Exams (AP)</w:t>
      </w:r>
      <w:r w:rsidR="00A07D9F" w:rsidRPr="001E01FE">
        <w:rPr>
          <w:b/>
          <w:sz w:val="28"/>
          <w:szCs w:val="28"/>
        </w:rPr>
        <w:t xml:space="preserve"> Resources on </w:t>
      </w:r>
      <w:proofErr w:type="spellStart"/>
      <w:r w:rsidR="00A07D9F" w:rsidRPr="001E01FE">
        <w:rPr>
          <w:b/>
          <w:sz w:val="28"/>
          <w:szCs w:val="28"/>
        </w:rPr>
        <w:t>UDLib</w:t>
      </w:r>
      <w:proofErr w:type="spellEnd"/>
      <w:r w:rsidR="00A07D9F" w:rsidRPr="001E01FE">
        <w:rPr>
          <w:b/>
          <w:sz w:val="28"/>
          <w:szCs w:val="28"/>
        </w:rPr>
        <w:t>/S</w:t>
      </w:r>
      <w:r w:rsidR="00753D06" w:rsidRPr="001E01FE">
        <w:rPr>
          <w:b/>
          <w:sz w:val="28"/>
          <w:szCs w:val="28"/>
        </w:rPr>
        <w:t>EARCH</w:t>
      </w:r>
    </w:p>
    <w:p w:rsidR="00A07D9F" w:rsidRPr="001E01FE" w:rsidRDefault="00A07D9F" w:rsidP="003E4325">
      <w:pPr>
        <w:jc w:val="center"/>
        <w:rPr>
          <w:b/>
          <w:sz w:val="28"/>
          <w:szCs w:val="28"/>
        </w:rPr>
      </w:pPr>
      <w:r w:rsidRPr="001E01FE">
        <w:rPr>
          <w:b/>
          <w:sz w:val="28"/>
          <w:szCs w:val="28"/>
        </w:rPr>
        <w:t xml:space="preserve">Go to: </w:t>
      </w:r>
      <w:hyperlink r:id="rId5" w:history="1">
        <w:r w:rsidRPr="001E01FE">
          <w:rPr>
            <w:rStyle w:val="Hyperlink"/>
            <w:b/>
            <w:sz w:val="28"/>
            <w:szCs w:val="28"/>
          </w:rPr>
          <w:t>http://udlibsearch.lib.udel.edu/highschools/</w:t>
        </w:r>
      </w:hyperlink>
    </w:p>
    <w:p w:rsidR="00B9169A" w:rsidRDefault="00B82AA3" w:rsidP="003E4325">
      <w:pPr>
        <w:rPr>
          <w:szCs w:val="24"/>
        </w:rPr>
      </w:pPr>
      <w:r>
        <w:rPr>
          <w:szCs w:val="24"/>
        </w:rPr>
        <w:t>C</w:t>
      </w:r>
      <w:r w:rsidR="00B9169A">
        <w:rPr>
          <w:szCs w:val="24"/>
        </w:rPr>
        <w:t xml:space="preserve">lick on </w:t>
      </w:r>
      <w:r w:rsidR="00B9169A" w:rsidRPr="00B9169A">
        <w:rPr>
          <w:b/>
          <w:szCs w:val="24"/>
        </w:rPr>
        <w:t>Test Prep</w:t>
      </w:r>
      <w:r w:rsidR="00B9169A">
        <w:rPr>
          <w:szCs w:val="24"/>
        </w:rPr>
        <w:t xml:space="preserve"> then underneath click on </w:t>
      </w:r>
      <w:r w:rsidR="003E4325" w:rsidRPr="001E01FE">
        <w:rPr>
          <w:b/>
          <w:szCs w:val="24"/>
        </w:rPr>
        <w:t>Testing &amp; Education Resource Center</w:t>
      </w:r>
      <w:r w:rsidR="003E4325" w:rsidRPr="001E01FE">
        <w:rPr>
          <w:szCs w:val="24"/>
        </w:rPr>
        <w:t xml:space="preserve">.  </w:t>
      </w:r>
      <w:r>
        <w:rPr>
          <w:szCs w:val="24"/>
        </w:rPr>
        <w:t>See screen shot below:</w:t>
      </w:r>
    </w:p>
    <w:p w:rsidR="00B9169A" w:rsidRDefault="00B9169A" w:rsidP="003E432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858000" cy="2113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g_and_Education_Reference_ce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9C" w:rsidRPr="00782A7B" w:rsidRDefault="003E4325" w:rsidP="003E4325">
      <w:pPr>
        <w:rPr>
          <w:b/>
          <w:szCs w:val="24"/>
        </w:rPr>
      </w:pPr>
      <w:r w:rsidRPr="001E01FE">
        <w:rPr>
          <w:szCs w:val="24"/>
        </w:rPr>
        <w:t>From home it will ask for your username and password.</w:t>
      </w:r>
      <w:r w:rsidRPr="001E01FE">
        <w:rPr>
          <w:b/>
          <w:szCs w:val="24"/>
        </w:rPr>
        <w:br/>
      </w:r>
      <w:r w:rsidRPr="001E01FE">
        <w:rPr>
          <w:szCs w:val="24"/>
        </w:rPr>
        <w:t xml:space="preserve">Username: </w:t>
      </w:r>
      <w:proofErr w:type="spellStart"/>
      <w:r w:rsidRPr="001E01FE">
        <w:rPr>
          <w:b/>
          <w:szCs w:val="24"/>
        </w:rPr>
        <w:t>udlibsearch</w:t>
      </w:r>
      <w:proofErr w:type="spellEnd"/>
      <w:r w:rsidRPr="001E01FE">
        <w:rPr>
          <w:szCs w:val="24"/>
        </w:rPr>
        <w:br/>
        <w:t>Password:</w:t>
      </w:r>
      <w:r w:rsidRPr="001E01FE">
        <w:rPr>
          <w:b/>
          <w:szCs w:val="24"/>
        </w:rPr>
        <w:t xml:space="preserve"> </w:t>
      </w:r>
      <w:proofErr w:type="spellStart"/>
      <w:r w:rsidRPr="001E01FE">
        <w:rPr>
          <w:b/>
          <w:szCs w:val="24"/>
        </w:rPr>
        <w:t>homeaccess</w:t>
      </w:r>
      <w:proofErr w:type="spellEnd"/>
    </w:p>
    <w:p w:rsidR="001E01FE" w:rsidRDefault="001E01FE" w:rsidP="003E4325">
      <w:pPr>
        <w:rPr>
          <w:szCs w:val="24"/>
        </w:rPr>
      </w:pPr>
      <w:r w:rsidRPr="001E01FE">
        <w:rPr>
          <w:szCs w:val="24"/>
        </w:rPr>
        <w:t xml:space="preserve">Then click on </w:t>
      </w:r>
      <w:r w:rsidR="001306E2">
        <w:rPr>
          <w:b/>
          <w:szCs w:val="24"/>
        </w:rPr>
        <w:t>High School</w:t>
      </w:r>
      <w:r>
        <w:rPr>
          <w:b/>
          <w:szCs w:val="24"/>
        </w:rPr>
        <w:t xml:space="preserve"> T</w:t>
      </w:r>
      <w:r w:rsidRPr="001E01FE">
        <w:rPr>
          <w:b/>
          <w:szCs w:val="24"/>
        </w:rPr>
        <w:t>ools</w:t>
      </w:r>
      <w:r w:rsidRPr="001E01FE">
        <w:rPr>
          <w:szCs w:val="24"/>
        </w:rPr>
        <w:t xml:space="preserve"> at the top or bottom of the page.</w:t>
      </w:r>
      <w:r w:rsidR="005478F3">
        <w:rPr>
          <w:szCs w:val="24"/>
        </w:rPr>
        <w:t xml:space="preserve"> You</w:t>
      </w:r>
      <w:r w:rsidR="00697D7A">
        <w:rPr>
          <w:szCs w:val="24"/>
        </w:rPr>
        <w:t xml:space="preserve"> can access </w:t>
      </w:r>
      <w:r w:rsidR="001306E2">
        <w:rPr>
          <w:szCs w:val="24"/>
        </w:rPr>
        <w:t>AP Exams</w:t>
      </w:r>
      <w:r w:rsidR="00697D7A">
        <w:rPr>
          <w:szCs w:val="24"/>
        </w:rPr>
        <w:t xml:space="preserve"> Prep material</w:t>
      </w:r>
      <w:r w:rsidR="00427D20">
        <w:rPr>
          <w:szCs w:val="24"/>
        </w:rPr>
        <w:t xml:space="preserve">s (online books, </w:t>
      </w:r>
      <w:r w:rsidR="00697D7A">
        <w:rPr>
          <w:szCs w:val="24"/>
        </w:rPr>
        <w:t xml:space="preserve">and online practice tests). </w:t>
      </w:r>
      <w:r w:rsidR="001306E2">
        <w:rPr>
          <w:szCs w:val="24"/>
        </w:rPr>
        <w:t>To access the materials the first time you will need to register as a new user and set up your free account.</w:t>
      </w:r>
      <w:r w:rsidR="009712DA">
        <w:rPr>
          <w:szCs w:val="24"/>
        </w:rPr>
        <w:t xml:space="preserve"> </w:t>
      </w:r>
      <w:r w:rsidRPr="001E01FE">
        <w:rPr>
          <w:szCs w:val="24"/>
        </w:rPr>
        <w:t>See screen shot below:</w:t>
      </w:r>
    </w:p>
    <w:p w:rsidR="001E01FE" w:rsidRDefault="003C24E9" w:rsidP="003E432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40823" cy="42005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31" cy="42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44" w:rsidRDefault="00467744" w:rsidP="003E4325">
      <w:pPr>
        <w:rPr>
          <w:szCs w:val="24"/>
        </w:rPr>
      </w:pPr>
    </w:p>
    <w:p w:rsidR="00467744" w:rsidRDefault="00467744" w:rsidP="003E4325">
      <w:pPr>
        <w:rPr>
          <w:szCs w:val="24"/>
        </w:rPr>
      </w:pPr>
      <w:r>
        <w:rPr>
          <w:szCs w:val="24"/>
        </w:rPr>
        <w:t>There are resources for the followin</w:t>
      </w:r>
      <w:r w:rsidR="004032BA">
        <w:rPr>
          <w:szCs w:val="24"/>
        </w:rPr>
        <w:t>g Advanced Placement Exams (AP):</w:t>
      </w:r>
    </w:p>
    <w:p w:rsidR="004032BA" w:rsidRDefault="003F5220" w:rsidP="003E432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086600" cy="502492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0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744" w:rsidRDefault="00467744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Default="003933DF" w:rsidP="003E4325">
      <w:pPr>
        <w:rPr>
          <w:szCs w:val="24"/>
        </w:rPr>
      </w:pPr>
    </w:p>
    <w:p w:rsidR="003933DF" w:rsidRPr="001E01FE" w:rsidRDefault="003933DF" w:rsidP="003E4325">
      <w:pPr>
        <w:rPr>
          <w:szCs w:val="24"/>
        </w:rPr>
      </w:pPr>
      <w:r>
        <w:rPr>
          <w:szCs w:val="24"/>
        </w:rPr>
        <w:t>Created by Janis McKnight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E2E17">
        <w:rPr>
          <w:szCs w:val="24"/>
        </w:rPr>
        <w:t>March 7, 2017</w:t>
      </w:r>
    </w:p>
    <w:sectPr w:rsidR="003933DF" w:rsidRPr="001E01FE" w:rsidSect="00547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F"/>
    <w:rsid w:val="00053AB0"/>
    <w:rsid w:val="000F40B1"/>
    <w:rsid w:val="001306E2"/>
    <w:rsid w:val="001465F6"/>
    <w:rsid w:val="00185379"/>
    <w:rsid w:val="00196084"/>
    <w:rsid w:val="001A73AD"/>
    <w:rsid w:val="001E01FE"/>
    <w:rsid w:val="002157D8"/>
    <w:rsid w:val="00225E24"/>
    <w:rsid w:val="002415DA"/>
    <w:rsid w:val="002F00B0"/>
    <w:rsid w:val="002F2D7B"/>
    <w:rsid w:val="003933DF"/>
    <w:rsid w:val="003C24E9"/>
    <w:rsid w:val="003E4325"/>
    <w:rsid w:val="003F5220"/>
    <w:rsid w:val="004032BA"/>
    <w:rsid w:val="0040492F"/>
    <w:rsid w:val="00427D20"/>
    <w:rsid w:val="00467744"/>
    <w:rsid w:val="00494711"/>
    <w:rsid w:val="004A12D2"/>
    <w:rsid w:val="004E7B9C"/>
    <w:rsid w:val="005478F3"/>
    <w:rsid w:val="005762FE"/>
    <w:rsid w:val="005E2E17"/>
    <w:rsid w:val="005E73C3"/>
    <w:rsid w:val="00697D7A"/>
    <w:rsid w:val="006A7517"/>
    <w:rsid w:val="006B1633"/>
    <w:rsid w:val="00715CCB"/>
    <w:rsid w:val="007168AB"/>
    <w:rsid w:val="00753D06"/>
    <w:rsid w:val="00782A7B"/>
    <w:rsid w:val="007944C8"/>
    <w:rsid w:val="007B4415"/>
    <w:rsid w:val="009712DA"/>
    <w:rsid w:val="00975F73"/>
    <w:rsid w:val="009A3844"/>
    <w:rsid w:val="00A07D9F"/>
    <w:rsid w:val="00A11AD9"/>
    <w:rsid w:val="00AB2617"/>
    <w:rsid w:val="00AC1700"/>
    <w:rsid w:val="00B82AA3"/>
    <w:rsid w:val="00B84069"/>
    <w:rsid w:val="00B9169A"/>
    <w:rsid w:val="00BE555C"/>
    <w:rsid w:val="00C319A9"/>
    <w:rsid w:val="00D27C59"/>
    <w:rsid w:val="00DC7091"/>
    <w:rsid w:val="00E85588"/>
    <w:rsid w:val="00F63F29"/>
    <w:rsid w:val="00FA481E"/>
    <w:rsid w:val="00FA6DC6"/>
    <w:rsid w:val="00FD6173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dlibsearch.lib.udel.edu/highschoo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 Janis</dc:creator>
  <cp:lastModifiedBy>Nicole Bukowski</cp:lastModifiedBy>
  <cp:revision>2</cp:revision>
  <cp:lastPrinted>2017-03-07T13:27:00Z</cp:lastPrinted>
  <dcterms:created xsi:type="dcterms:W3CDTF">2017-03-07T13:36:00Z</dcterms:created>
  <dcterms:modified xsi:type="dcterms:W3CDTF">2017-03-07T13:36:00Z</dcterms:modified>
</cp:coreProperties>
</file>